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3CF83" w14:textId="77777777" w:rsidR="00AE59D8" w:rsidRPr="00AE59D8" w:rsidRDefault="00AE59D8" w:rsidP="00AE59D8">
      <w:pPr>
        <w:shd w:val="clear" w:color="auto" w:fill="FFFFFF"/>
        <w:spacing w:line="240" w:lineRule="auto"/>
        <w:outlineLvl w:val="0"/>
        <w:rPr>
          <w:rFonts w:ascii="Arial" w:eastAsia="Times New Roman" w:hAnsi="Arial" w:cs="Arial"/>
          <w:b/>
          <w:bCs/>
          <w:color w:val="0B0C0C"/>
          <w:kern w:val="36"/>
          <w:sz w:val="48"/>
          <w:szCs w:val="48"/>
          <w:lang w:val="en-US" w:eastAsia="es-ES"/>
          <w14:ligatures w14:val="none"/>
        </w:rPr>
      </w:pPr>
      <w:r w:rsidRPr="00AE59D8">
        <w:rPr>
          <w:rFonts w:ascii="Arial" w:eastAsia="Times New Roman" w:hAnsi="Arial" w:cs="Arial"/>
          <w:b/>
          <w:bCs/>
          <w:color w:val="0B0C0C"/>
          <w:kern w:val="36"/>
          <w:sz w:val="48"/>
          <w:szCs w:val="48"/>
          <w:lang w:val="en-US" w:eastAsia="es-ES"/>
          <w14:ligatures w14:val="none"/>
        </w:rPr>
        <w:t xml:space="preserve">Calling for a strengthening of </w:t>
      </w:r>
      <w:r w:rsidRPr="00556F8C">
        <w:rPr>
          <w:rFonts w:ascii="Arial" w:eastAsia="Times New Roman" w:hAnsi="Arial" w:cs="Arial"/>
          <w:b/>
          <w:bCs/>
          <w:color w:val="FF0000"/>
          <w:kern w:val="36"/>
          <w:sz w:val="48"/>
          <w:szCs w:val="48"/>
          <w:lang w:val="en-US" w:eastAsia="es-ES"/>
          <w14:ligatures w14:val="none"/>
        </w:rPr>
        <w:t>global resilience</w:t>
      </w:r>
      <w:r w:rsidRPr="00AE59D8">
        <w:rPr>
          <w:rFonts w:ascii="Arial" w:eastAsia="Times New Roman" w:hAnsi="Arial" w:cs="Arial"/>
          <w:b/>
          <w:bCs/>
          <w:color w:val="0B0C0C"/>
          <w:kern w:val="36"/>
          <w:sz w:val="48"/>
          <w:szCs w:val="48"/>
          <w:lang w:val="en-US" w:eastAsia="es-ES"/>
          <w14:ligatures w14:val="none"/>
        </w:rPr>
        <w:t xml:space="preserve"> to food insecurity</w:t>
      </w:r>
    </w:p>
    <w:p w14:paraId="272CBDCA" w14:textId="1809DBC1" w:rsidR="00AE59D8" w:rsidRPr="00AE59D8" w:rsidRDefault="00AE59D8" w:rsidP="00AE59D8">
      <w:pPr>
        <w:shd w:val="clear" w:color="auto" w:fill="FFFFFF"/>
        <w:spacing w:after="6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</w:p>
    <w:p w14:paraId="0516E010" w14:textId="77777777" w:rsidR="00AE59D8" w:rsidRPr="00AE59D8" w:rsidRDefault="00AE59D8" w:rsidP="00AE59D8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AE59D8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Thank you, President, and I join others in thanking you for convening the debate today. And I also thank our briefers for their very insightful remarks.</w:t>
      </w:r>
    </w:p>
    <w:p w14:paraId="599E7CE2" w14:textId="77777777" w:rsidR="00AE59D8" w:rsidRPr="00AE59D8" w:rsidRDefault="00AE59D8" w:rsidP="00AE59D8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AE59D8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At the start of the year, the UN’s Global Humanitarian Overview warned of unprecedented levels of global </w:t>
      </w:r>
      <w:r w:rsidRPr="00556F8C">
        <w:rPr>
          <w:rFonts w:ascii="Arial" w:eastAsia="Times New Roman" w:hAnsi="Arial" w:cs="Arial"/>
          <w:color w:val="FF0000"/>
          <w:kern w:val="0"/>
          <w:sz w:val="27"/>
          <w:szCs w:val="27"/>
          <w:lang w:val="en-US" w:eastAsia="es-ES"/>
          <w14:ligatures w14:val="none"/>
        </w:rPr>
        <w:t>food insecurity</w:t>
      </w:r>
      <w:r w:rsidRPr="00AE59D8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, driven by a perfect storm of COVID-19, the climate crisis and conflict.</w:t>
      </w:r>
    </w:p>
    <w:p w14:paraId="3029D759" w14:textId="77777777" w:rsidR="00AE59D8" w:rsidRPr="00AE59D8" w:rsidRDefault="00AE59D8" w:rsidP="00AE59D8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AE59D8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Yemen faces catastrophic levels of </w:t>
      </w:r>
      <w:r w:rsidRPr="00556F8C">
        <w:rPr>
          <w:rFonts w:ascii="Arial" w:eastAsia="Times New Roman" w:hAnsi="Arial" w:cs="Arial"/>
          <w:color w:val="FF0000"/>
          <w:kern w:val="0"/>
          <w:sz w:val="27"/>
          <w:szCs w:val="27"/>
          <w:lang w:val="en-US" w:eastAsia="es-ES"/>
          <w14:ligatures w14:val="none"/>
        </w:rPr>
        <w:t xml:space="preserve">food insecurity </w:t>
      </w:r>
      <w:r w:rsidRPr="00AE59D8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for the fifth year running.</w:t>
      </w:r>
    </w:p>
    <w:p w14:paraId="503744BA" w14:textId="77777777" w:rsidR="00AE59D8" w:rsidRPr="00AE59D8" w:rsidRDefault="00AE59D8" w:rsidP="00AE59D8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AE59D8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Refugees across the Sahel are suffering from increased violence and reduced humanitarian access.</w:t>
      </w:r>
    </w:p>
    <w:p w14:paraId="735473C7" w14:textId="77777777" w:rsidR="00AE59D8" w:rsidRPr="00AE59D8" w:rsidRDefault="00AE59D8" w:rsidP="00AE59D8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AE59D8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in the Horn of Africa, particularly in Ethiopia and Somalia, millions of people affected by conflict are also grappling with the worst drought in 40 years.</w:t>
      </w:r>
    </w:p>
    <w:p w14:paraId="09EA7BD4" w14:textId="77777777" w:rsidR="00AE59D8" w:rsidRPr="00AE59D8" w:rsidRDefault="00AE59D8" w:rsidP="00AE59D8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AE59D8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Russia ignored this suffering in choosing to invade Ukraine, the breadbasket of the world.</w:t>
      </w:r>
    </w:p>
    <w:p w14:paraId="039D221A" w14:textId="77777777" w:rsidR="00AE59D8" w:rsidRPr="00AE59D8" w:rsidRDefault="00AE59D8" w:rsidP="00AE59D8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AE59D8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Ukraine’s food and fertiliser exports were feeding up to 400 million people worldwide.</w:t>
      </w:r>
    </w:p>
    <w:p w14:paraId="3E31E7C2" w14:textId="77777777" w:rsidR="00AE59D8" w:rsidRPr="00AE59D8" w:rsidRDefault="00AE59D8" w:rsidP="00AE59D8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AE59D8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now, a critical part of the world’s food supply chain is being throttled by Russia.</w:t>
      </w:r>
    </w:p>
    <w:p w14:paraId="1B94CCAE" w14:textId="77777777" w:rsidR="00AE59D8" w:rsidRPr="00AE59D8" w:rsidRDefault="00AE59D8" w:rsidP="00AE59D8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AE59D8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Across the world, 13 million hungry children, already subsisting on a knife-edge – of those, 2 million now face starvation this year.</w:t>
      </w:r>
    </w:p>
    <w:p w14:paraId="367CE276" w14:textId="77777777" w:rsidR="00AE59D8" w:rsidRPr="00AE59D8" w:rsidRDefault="00AE59D8" w:rsidP="00AE59D8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AE59D8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As our Minister explained yesterday, the UK fully supports the US-led ‘Roadmap for Global Food Security’ and the Global Alliance launched under Germany’s G7 Presidency.</w:t>
      </w:r>
    </w:p>
    <w:p w14:paraId="7008ABFF" w14:textId="77777777" w:rsidR="00AE59D8" w:rsidRPr="00AE59D8" w:rsidRDefault="00AE59D8" w:rsidP="00AE59D8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AE59D8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 have the food and the means to help the most vulnerable, but we must act now.</w:t>
      </w:r>
    </w:p>
    <w:p w14:paraId="17BB3B64" w14:textId="77777777" w:rsidR="00AE59D8" w:rsidRPr="00AE59D8" w:rsidRDefault="00AE59D8" w:rsidP="00AE59D8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AE59D8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lastRenderedPageBreak/>
        <w:t>First, the international community must enable the free-movement of food.</w:t>
      </w:r>
    </w:p>
    <w:p w14:paraId="04E23895" w14:textId="77777777" w:rsidR="00AE59D8" w:rsidRPr="00AE59D8" w:rsidRDefault="00AE59D8" w:rsidP="00AE59D8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AE59D8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Alongside over 50 WTO members, the UK has committed to keeping food and agricultural markets open, predictable and transparent.</w:t>
      </w:r>
    </w:p>
    <w:p w14:paraId="75A16A04" w14:textId="77777777" w:rsidR="00AE59D8" w:rsidRPr="00AE59D8" w:rsidRDefault="00AE59D8" w:rsidP="00AE59D8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AE59D8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All WTO members must prohibit export restrictions on food bought for the World Food Programme.</w:t>
      </w:r>
    </w:p>
    <w:p w14:paraId="4C6D1D01" w14:textId="77777777" w:rsidR="00AE59D8" w:rsidRPr="00AE59D8" w:rsidRDefault="00AE59D8" w:rsidP="00AE59D8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AE59D8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Second, it is vital that we strengthen </w:t>
      </w:r>
      <w:r w:rsidRPr="00556F8C">
        <w:rPr>
          <w:rFonts w:ascii="Arial" w:eastAsia="Times New Roman" w:hAnsi="Arial" w:cs="Arial"/>
          <w:color w:val="FF0000"/>
          <w:kern w:val="0"/>
          <w:sz w:val="27"/>
          <w:szCs w:val="27"/>
          <w:lang w:val="en-US" w:eastAsia="es-ES"/>
          <w14:ligatures w14:val="none"/>
        </w:rPr>
        <w:t xml:space="preserve">global resilience </w:t>
      </w:r>
      <w:r w:rsidRPr="00AE59D8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to prevent future famine risks.</w:t>
      </w:r>
    </w:p>
    <w:p w14:paraId="10FE8B74" w14:textId="77777777" w:rsidR="00AE59D8" w:rsidRPr="00AE59D8" w:rsidRDefault="00AE59D8" w:rsidP="00AE59D8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AE59D8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As we set out in the UK’s International Development Strategy, which we launched this week, the UK will support the most vulnerable countries with over $3.5 billion of humanitarian aid in the next three years.</w:t>
      </w:r>
    </w:p>
    <w:p w14:paraId="10389DB0" w14:textId="77777777" w:rsidR="00AE59D8" w:rsidRPr="00AE59D8" w:rsidRDefault="00AE59D8" w:rsidP="00AE59D8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AE59D8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British International Investment – the UK’s development finance institution – will scale up high-quality and sustainable investments, including in the food and agricultural sector.</w:t>
      </w:r>
    </w:p>
    <w:p w14:paraId="6706136B" w14:textId="77777777" w:rsidR="00AE59D8" w:rsidRPr="00AE59D8" w:rsidRDefault="00AE59D8" w:rsidP="00AE59D8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AE59D8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the World Bank must deliver swiftly on its plans to strengthen fragile economies by distributing $170 billion over the next 15 months.</w:t>
      </w:r>
    </w:p>
    <w:p w14:paraId="6F23EFB2" w14:textId="77777777" w:rsidR="00AE59D8" w:rsidRPr="00AE59D8" w:rsidRDefault="00AE59D8" w:rsidP="00AE59D8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AE59D8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Finally, actors on the ground need to live up to their responsibilities, under international humanitarian law. We will continue to pursue accountability of those using starvation as a weapon of war.</w:t>
      </w:r>
    </w:p>
    <w:p w14:paraId="50AF7B38" w14:textId="77777777" w:rsidR="00AE59D8" w:rsidRPr="00AE59D8" w:rsidRDefault="00AE59D8" w:rsidP="00AE59D8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AE59D8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President,</w:t>
      </w:r>
    </w:p>
    <w:p w14:paraId="77170169" w14:textId="77777777" w:rsidR="00AE59D8" w:rsidRPr="00AE59D8" w:rsidRDefault="00AE59D8" w:rsidP="00AE59D8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AE59D8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This man-made global crisis requires a collective, global response.</w:t>
      </w:r>
    </w:p>
    <w:p w14:paraId="489E12D4" w14:textId="77777777" w:rsidR="00AE59D8" w:rsidRPr="00AE59D8" w:rsidRDefault="00AE59D8" w:rsidP="00AE59D8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AE59D8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UK stands in solidarity with vulnerable countries and will play its part.</w:t>
      </w:r>
    </w:p>
    <w:p w14:paraId="73452841" w14:textId="77777777" w:rsidR="00AE59D8" w:rsidRPr="00AE59D8" w:rsidRDefault="00AE59D8" w:rsidP="00AE59D8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AE59D8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Russia must now play theirs: end the conflict and the global shocks it is inflicting on the world’s poorest.</w:t>
      </w:r>
    </w:p>
    <w:p w14:paraId="3F262C44" w14:textId="77777777" w:rsidR="00AE59D8" w:rsidRPr="00AE59D8" w:rsidRDefault="00AE59D8" w:rsidP="00AE59D8">
      <w:pPr>
        <w:shd w:val="clear" w:color="auto" w:fill="FFFFFF"/>
        <w:spacing w:before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</w:pPr>
      <w:r w:rsidRPr="00AE59D8"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  <w:t xml:space="preserve">I </w:t>
      </w:r>
      <w:proofErr w:type="spellStart"/>
      <w:r w:rsidRPr="00AE59D8"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  <w:t>thank</w:t>
      </w:r>
      <w:proofErr w:type="spellEnd"/>
      <w:r w:rsidRPr="00AE59D8"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  <w:t xml:space="preserve"> </w:t>
      </w:r>
      <w:proofErr w:type="spellStart"/>
      <w:r w:rsidRPr="00AE59D8"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  <w:t>you</w:t>
      </w:r>
      <w:proofErr w:type="spellEnd"/>
      <w:r w:rsidRPr="00AE59D8"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  <w:t>.</w:t>
      </w:r>
    </w:p>
    <w:p w14:paraId="78F52F95" w14:textId="77777777" w:rsidR="0046694C" w:rsidRDefault="0046694C"/>
    <w:sectPr w:rsidR="0046694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9D8"/>
    <w:rsid w:val="0046694C"/>
    <w:rsid w:val="00556F8C"/>
    <w:rsid w:val="005E17A4"/>
    <w:rsid w:val="00662BB7"/>
    <w:rsid w:val="00AE5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A950B"/>
  <w15:chartTrackingRefBased/>
  <w15:docId w15:val="{598534B8-0608-4568-AC22-7CAA3AE96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Ttulo1">
    <w:name w:val="heading 1"/>
    <w:basedOn w:val="Normal"/>
    <w:link w:val="Ttulo1Car"/>
    <w:uiPriority w:val="9"/>
    <w:qFormat/>
    <w:rsid w:val="00AE59D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s-ES" w:eastAsia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E59D8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  <w14:ligatures w14:val="none"/>
    </w:rPr>
  </w:style>
  <w:style w:type="paragraph" w:customStyle="1" w:styleId="gem-c-lead-paragraph">
    <w:name w:val="gem-c-lead-paragraph"/>
    <w:basedOn w:val="Normal"/>
    <w:rsid w:val="00AE5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s-ES" w:eastAsia="es-ES"/>
      <w14:ligatures w14:val="none"/>
    </w:rPr>
  </w:style>
  <w:style w:type="character" w:styleId="Hipervnculo">
    <w:name w:val="Hyperlink"/>
    <w:basedOn w:val="Fuentedeprrafopredeter"/>
    <w:uiPriority w:val="99"/>
    <w:semiHidden/>
    <w:unhideWhenUsed/>
    <w:rsid w:val="00AE59D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E5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s-ES"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69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60212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5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555109">
                  <w:marLeft w:val="0"/>
                  <w:marRight w:val="0"/>
                  <w:marTop w:val="75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069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33717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690683">
              <w:marLeft w:val="225"/>
              <w:marRight w:val="225"/>
              <w:marTop w:val="0"/>
              <w:marBottom w:val="0"/>
              <w:divBdr>
                <w:top w:val="single" w:sz="6" w:space="0" w:color="B1B4B6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477042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947724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66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774094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989102">
                      <w:marLeft w:val="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428517">
                          <w:marLeft w:val="0"/>
                          <w:marRight w:val="0"/>
                          <w:marTop w:val="0"/>
                          <w:marBottom w:val="7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971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436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430</Words>
  <Characters>2366</Characters>
  <Application>Microsoft Office Word</Application>
  <DocSecurity>0</DocSecurity>
  <Lines>19</Lines>
  <Paragraphs>5</Paragraphs>
  <ScaleCrop>false</ScaleCrop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Vilar Lluch</dc:creator>
  <cp:keywords/>
  <dc:description/>
  <cp:lastModifiedBy>Sara Vilar Lluch</cp:lastModifiedBy>
  <cp:revision>2</cp:revision>
  <dcterms:created xsi:type="dcterms:W3CDTF">2023-07-07T09:08:00Z</dcterms:created>
  <dcterms:modified xsi:type="dcterms:W3CDTF">2023-07-07T09:08:00Z</dcterms:modified>
</cp:coreProperties>
</file>